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A4" w:rsidRPr="00DA5FA4" w:rsidRDefault="00DA5FA4" w:rsidP="00DA5FA4">
      <w:pPr>
        <w:ind w:firstLine="424"/>
        <w:jc w:val="both"/>
        <w:rPr>
          <w:rFonts w:ascii="Lotus Linotype" w:hAnsi="Lotus Linotype" w:cs="Lotus Linotype"/>
          <w:sz w:val="36"/>
          <w:szCs w:val="38"/>
          <w:rtl/>
        </w:rPr>
      </w:pPr>
      <w:r w:rsidRPr="00DA5FA4">
        <w:rPr>
          <w:rFonts w:ascii="Lotus Linotype" w:hAnsi="Lotus Linotype" w:cs="Lotus Linotype"/>
          <w:bCs/>
          <w:szCs w:val="38"/>
          <w:rtl/>
        </w:rPr>
        <w:t xml:space="preserve">                                    </w:t>
      </w:r>
    </w:p>
    <w:p w:rsidR="00DA5FA4" w:rsidRDefault="00DA5FA4" w:rsidP="00DA5FA4">
      <w:pPr>
        <w:tabs>
          <w:tab w:val="center" w:pos="4153"/>
        </w:tabs>
        <w:outlineLvl w:val="0"/>
        <w:rPr>
          <w:rFonts w:ascii="Lotus Linotype" w:hAnsi="Lotus Linotype" w:cs="Lotus Linotype" w:hint="cs"/>
          <w:bCs/>
          <w:szCs w:val="38"/>
          <w:rtl/>
        </w:rPr>
      </w:pPr>
      <w:r w:rsidRPr="00DA5FA4">
        <w:rPr>
          <w:rFonts w:ascii="Lotus Linotype" w:hAnsi="Lotus Linotype" w:cs="Lotus Linotype"/>
          <w:noProof/>
          <w:color w:val="000000"/>
          <w:sz w:val="40"/>
          <w:szCs w:val="40"/>
          <w:rtl/>
          <w:lang w:eastAsia="en-US"/>
        </w:rPr>
        <mc:AlternateContent>
          <mc:Choice Requires="wps">
            <w:drawing>
              <wp:anchor distT="0" distB="0" distL="114300" distR="114300" simplePos="0" relativeHeight="251659264" behindDoc="1" locked="0" layoutInCell="1" allowOverlap="1" wp14:anchorId="01DFD02C" wp14:editId="0241DFCF">
                <wp:simplePos x="0" y="0"/>
                <wp:positionH relativeFrom="column">
                  <wp:posOffset>1246201</wp:posOffset>
                </wp:positionH>
                <wp:positionV relativeFrom="paragraph">
                  <wp:posOffset>0</wp:posOffset>
                </wp:positionV>
                <wp:extent cx="2014855" cy="352425"/>
                <wp:effectExtent l="19050" t="19050" r="23495" b="28575"/>
                <wp:wrapNone/>
                <wp:docPr id="17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35242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left:0;text-align:left;margin-left:98.15pt;margin-top:0;width:158.6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" fillcolor="#eaeaea" strokeweight="2.25pt"/>
            </w:pict>
          </mc:Fallback>
        </mc:AlternateContent>
      </w:r>
      <w:r>
        <w:rPr>
          <w:rFonts w:ascii="Lotus Linotype" w:hAnsi="Lotus Linotype" w:cs="Lotus Linotype" w:hint="cs"/>
          <w:bCs/>
          <w:szCs w:val="38"/>
          <w:rtl/>
        </w:rPr>
        <w:t xml:space="preserve">                                   </w:t>
      </w:r>
      <w:r w:rsidRPr="00DA5FA4">
        <w:rPr>
          <w:rFonts w:ascii="Lotus Linotype" w:hAnsi="Lotus Linotype" w:cs="Lotus Linotype"/>
          <w:bCs/>
          <w:szCs w:val="38"/>
          <w:rtl/>
        </w:rPr>
        <w:t>مكانة الصلاة في الإسلام</w:t>
      </w:r>
      <w:r w:rsidRPr="00DA5FA4">
        <w:rPr>
          <w:rFonts w:ascii="Lotus Linotype" w:hAnsi="Lotus Linotype" w:cs="Lotus Linotype"/>
          <w:noProof/>
          <w:color w:val="000000"/>
          <w:sz w:val="40"/>
          <w:szCs w:val="40"/>
          <w:rtl/>
          <w:lang w:eastAsia="en-US"/>
        </w:rPr>
        <w:t xml:space="preserve"> </w:t>
      </w:r>
      <w:r>
        <w:rPr>
          <w:rFonts w:ascii="Lotus Linotype" w:hAnsi="Lotus Linotype" w:cs="Lotus Linotype"/>
          <w:bCs/>
          <w:szCs w:val="38"/>
          <w:rtl/>
        </w:rPr>
        <w:tab/>
      </w:r>
    </w:p>
    <w:p w:rsidR="00DA5FA4" w:rsidRPr="00DA5FA4" w:rsidRDefault="00DA5FA4" w:rsidP="00DA5FA4">
      <w:pPr>
        <w:outlineLvl w:val="0"/>
        <w:rPr>
          <w:rFonts w:ascii="Lotus Linotype" w:hAnsi="Lotus Linotype" w:cs="Lotus Linotype"/>
          <w:bCs/>
          <w:szCs w:val="38"/>
          <w:rtl/>
        </w:rPr>
      </w:pPr>
    </w:p>
    <w:p w:rsidR="00DA5FA4" w:rsidRPr="00DA5FA4" w:rsidRDefault="00DA5FA4" w:rsidP="00DA5FA4">
      <w:pPr>
        <w:ind w:firstLine="424"/>
        <w:jc w:val="both"/>
        <w:rPr>
          <w:rFonts w:ascii="Lotus Linotype" w:hAnsi="Lotus Linotype" w:cs="Lotus Linotype"/>
          <w:sz w:val="36"/>
          <w:szCs w:val="38"/>
          <w:rtl/>
        </w:rPr>
      </w:pPr>
      <w:r w:rsidRPr="00DA5FA4">
        <w:rPr>
          <w:rFonts w:ascii="Lotus Linotype" w:hAnsi="Lotus Linotype" w:cs="Lotus Linotype"/>
          <w:sz w:val="36"/>
          <w:szCs w:val="38"/>
          <w:rtl/>
        </w:rPr>
        <w:t xml:space="preserve">الحمد لله الذي شرع لعباده أفضل شرائع الدين، وجعل الصلاة كتاباً موقوتاً على المؤمنين، أحمده سبحانه وأشكره، أنار بالعبادة قلوب العارفين، وشرح بها صدور المخلصين، وأشهد أن لا إله إلا الله وحده لا شريك له الملك الحق المبين، وأشهد أن نبينا محمداً عبده ورسوله إمامُ المتقين، وخيرُ العابدين، صلى الله وسلم عليه وعلى </w:t>
      </w:r>
      <w:proofErr w:type="spellStart"/>
      <w:r w:rsidRPr="00DA5FA4">
        <w:rPr>
          <w:rFonts w:ascii="Lotus Linotype" w:hAnsi="Lotus Linotype" w:cs="Lotus Linotype"/>
          <w:sz w:val="36"/>
          <w:szCs w:val="38"/>
          <w:rtl/>
        </w:rPr>
        <w:t>آله</w:t>
      </w:r>
      <w:proofErr w:type="spellEnd"/>
      <w:r w:rsidRPr="00DA5FA4">
        <w:rPr>
          <w:rFonts w:ascii="Lotus Linotype" w:hAnsi="Lotus Linotype" w:cs="Lotus Linotype"/>
          <w:sz w:val="36"/>
          <w:szCs w:val="38"/>
          <w:rtl/>
        </w:rPr>
        <w:t xml:space="preserve"> الطيبين الطاهرين، وصحابته الغُرِّ الميامين، والتابعين ومن تبعهم بإحسان إلى يوم الدين.</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b/>
          <w:bCs/>
          <w:sz w:val="36"/>
          <w:szCs w:val="38"/>
          <w:rtl/>
        </w:rPr>
        <w:t>أما بعد :</w:t>
      </w:r>
      <w:r w:rsidRPr="00DA5FA4">
        <w:rPr>
          <w:rFonts w:ascii="Lotus Linotype" w:hAnsi="Lotus Linotype" w:cs="Lotus Linotype"/>
          <w:sz w:val="36"/>
          <w:szCs w:val="38"/>
          <w:rtl/>
        </w:rPr>
        <w:t xml:space="preserve"> فيا أيها المسلمون، اتقوا الله تعالى ربكم </w:t>
      </w:r>
      <w:proofErr w:type="spellStart"/>
      <w:r w:rsidRPr="00DA5FA4">
        <w:rPr>
          <w:rFonts w:ascii="Lotus Linotype" w:hAnsi="Lotus Linotype" w:cs="Lotus Linotype"/>
          <w:sz w:val="36"/>
          <w:szCs w:val="38"/>
          <w:rtl/>
        </w:rPr>
        <w:t>وأطيعوه</w:t>
      </w:r>
      <w:proofErr w:type="spellEnd"/>
      <w:r w:rsidRPr="00DA5FA4">
        <w:rPr>
          <w:rFonts w:ascii="Lotus Linotype" w:hAnsi="Lotus Linotype" w:cs="Lotus Linotype"/>
          <w:sz w:val="36"/>
          <w:szCs w:val="38"/>
          <w:rtl/>
        </w:rPr>
        <w:t>، واستقيموا على دينه ولا تعصوه، وحافظوا على فرائض الدين وشرائع الإسلام، فإن الله تعالى قد شرع لكم من الشرائع والأحكام ما يكون سبباً في صلاحكم في الحال، وسعادتكم في المآل.</w:t>
      </w:r>
    </w:p>
    <w:p w:rsidR="00DA5FA4" w:rsidRPr="00DA5FA4" w:rsidRDefault="00DA5FA4" w:rsidP="00DA5FA4">
      <w:pPr>
        <w:spacing w:before="120"/>
        <w:jc w:val="both"/>
        <w:rPr>
          <w:rFonts w:ascii="Lotus Linotype" w:hAnsi="Lotus Linotype" w:cs="Lotus Linotype"/>
          <w:color w:val="000000"/>
          <w:sz w:val="40"/>
          <w:szCs w:val="38"/>
          <w:rtl/>
        </w:rPr>
      </w:pPr>
      <w:r w:rsidRPr="00DA5FA4">
        <w:rPr>
          <w:rFonts w:ascii="Lotus Linotype" w:hAnsi="Lotus Linotype" w:cs="Lotus Linotype"/>
          <w:sz w:val="36"/>
          <w:szCs w:val="38"/>
          <w:rtl/>
        </w:rPr>
        <w:t xml:space="preserve">وإن من أجلِّ ما شرع الله عز وجل من الفرائض والعبادات، فريضةَ الصلاة، فلقد فرضها الله تعالى على العباد، وأحلَّها من الإسلام المحل </w:t>
      </w:r>
      <w:proofErr w:type="spellStart"/>
      <w:r w:rsidRPr="00DA5FA4">
        <w:rPr>
          <w:rFonts w:ascii="Lotus Linotype" w:hAnsi="Lotus Linotype" w:cs="Lotus Linotype"/>
          <w:sz w:val="36"/>
          <w:szCs w:val="38"/>
          <w:rtl/>
        </w:rPr>
        <w:t>الأسنى</w:t>
      </w:r>
      <w:proofErr w:type="spellEnd"/>
      <w:r w:rsidRPr="00DA5FA4">
        <w:rPr>
          <w:rFonts w:ascii="Lotus Linotype" w:hAnsi="Lotus Linotype" w:cs="Lotus Linotype"/>
          <w:sz w:val="36"/>
          <w:szCs w:val="38"/>
          <w:rtl/>
        </w:rPr>
        <w:t>، والمقام الأعلى،</w:t>
      </w:r>
      <w:r w:rsidRPr="00DA5FA4">
        <w:rPr>
          <w:rFonts w:ascii="Lotus Linotype" w:hAnsi="Lotus Linotype" w:cs="Lotus Linotype"/>
          <w:color w:val="000000"/>
          <w:sz w:val="40"/>
          <w:szCs w:val="38"/>
          <w:rtl/>
        </w:rPr>
        <w:t xml:space="preserve"> فهي عمادُ الدين، وركنُه المتين، وعصامُ المتقين، وقرةُ عيون المؤمنين، وهي الصلة بين العبد وربه، وأولُ ما فرض الله تعالى من الفرائض على عباده، فرضها سبحانه في أشرف مقام، وأرفع مكان، وخاطب بفرضيتها نبيه عليه الصلاة والسلام مباشرة من غير واسطة، وهي آخر ما أوصى به </w:t>
      </w:r>
      <w:r w:rsidRPr="00DA5FA4">
        <w:rPr>
          <w:rFonts w:ascii="Lotus Linotype" w:hAnsi="Lotus Linotype" w:cs="Lotus Linotype"/>
          <w:sz w:val="36"/>
          <w:szCs w:val="38"/>
        </w:rPr>
        <w:sym w:font="AGA Arabesque" w:char="0065"/>
      </w:r>
      <w:r w:rsidRPr="00DA5FA4">
        <w:rPr>
          <w:rFonts w:ascii="Lotus Linotype" w:hAnsi="Lotus Linotype" w:cs="Lotus Linotype"/>
          <w:color w:val="000000"/>
          <w:sz w:val="40"/>
          <w:szCs w:val="38"/>
          <w:rtl/>
        </w:rPr>
        <w:t xml:space="preserve"> أمته قبيل وفاته، فقال وهو في مرض موته: (الصلاةَ </w:t>
      </w:r>
      <w:proofErr w:type="spellStart"/>
      <w:r w:rsidRPr="00DA5FA4">
        <w:rPr>
          <w:rFonts w:ascii="Lotus Linotype" w:hAnsi="Lotus Linotype" w:cs="Lotus Linotype"/>
          <w:color w:val="000000"/>
          <w:sz w:val="40"/>
          <w:szCs w:val="38"/>
          <w:rtl/>
        </w:rPr>
        <w:t>الصلاةَ</w:t>
      </w:r>
      <w:proofErr w:type="spellEnd"/>
      <w:r w:rsidRPr="00DA5FA4">
        <w:rPr>
          <w:rFonts w:ascii="Lotus Linotype" w:hAnsi="Lotus Linotype" w:cs="Lotus Linotype"/>
          <w:color w:val="000000"/>
          <w:sz w:val="40"/>
          <w:szCs w:val="38"/>
          <w:rtl/>
        </w:rPr>
        <w:t xml:space="preserve"> وما ملكت أيمانكم) من حافظ عليها فهو لما سواها من شرائع الدين أحفظ، ومن ضيعها فهو لما سواها أضيع.</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color w:val="000000"/>
          <w:sz w:val="40"/>
          <w:szCs w:val="38"/>
          <w:rtl/>
        </w:rPr>
        <w:t xml:space="preserve">الصلاة أول ما يحاسب عنه العبد يوم </w:t>
      </w:r>
      <w:r w:rsidRPr="00DA5FA4">
        <w:rPr>
          <w:rFonts w:ascii="Lotus Linotype" w:hAnsi="Lotus Linotype" w:cs="Lotus Linotype"/>
          <w:sz w:val="36"/>
          <w:szCs w:val="38"/>
          <w:rtl/>
        </w:rPr>
        <w:t xml:space="preserve">القيامة، فإن قُبلت منه نُظر في بقيه عمله وعباداته، وإلا لم يقبل منه طاعة ولا عبادة، ففي الحديث عنه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أنه قال: (إن أولَ ما يحاسب به العبد يوم القيامة من عمله صلاته، فإن صلحت فقد أفلح وأنجح، وإن فسدت فقد خاب وخسر، فإن انتقص من فريضته شيئاً قال الله عز وجل: انظروا هل لعبدي من تطوع، فيُكمَل منها ما انتقص من الفريضة، ثم يكون سائر أعماله على هذا) رواه أبو داود والترمذي وحسنه.</w:t>
      </w:r>
    </w:p>
    <w:p w:rsidR="00DA5FA4" w:rsidRPr="00DA5FA4" w:rsidRDefault="00DA5FA4" w:rsidP="00DA5FA4">
      <w:pPr>
        <w:spacing w:before="120"/>
        <w:jc w:val="both"/>
        <w:rPr>
          <w:rFonts w:ascii="Lotus Linotype" w:hAnsi="Lotus Linotype" w:cs="Lotus Linotype"/>
          <w:color w:val="000000"/>
          <w:sz w:val="40"/>
          <w:szCs w:val="38"/>
          <w:rtl/>
        </w:rPr>
      </w:pPr>
      <w:r w:rsidRPr="00DA5FA4">
        <w:rPr>
          <w:rFonts w:ascii="Lotus Linotype" w:hAnsi="Lotus Linotype" w:cs="Lotus Linotype"/>
          <w:sz w:val="36"/>
          <w:szCs w:val="38"/>
          <w:rtl/>
        </w:rPr>
        <w:lastRenderedPageBreak/>
        <w:t xml:space="preserve">وإن </w:t>
      </w:r>
      <w:proofErr w:type="spellStart"/>
      <w:r w:rsidRPr="00DA5FA4">
        <w:rPr>
          <w:rFonts w:ascii="Lotus Linotype" w:hAnsi="Lotus Linotype" w:cs="Lotus Linotype"/>
          <w:sz w:val="36"/>
          <w:szCs w:val="38"/>
          <w:rtl/>
        </w:rPr>
        <w:t>الكمَّل</w:t>
      </w:r>
      <w:proofErr w:type="spellEnd"/>
      <w:r w:rsidRPr="00DA5FA4">
        <w:rPr>
          <w:rFonts w:ascii="Lotus Linotype" w:hAnsi="Lotus Linotype" w:cs="Lotus Linotype"/>
          <w:sz w:val="36"/>
          <w:szCs w:val="38"/>
          <w:rtl/>
        </w:rPr>
        <w:t xml:space="preserve"> من أهل الإيمان وأرباب التقوى ليجدون في الصلاة قرة عيونهم، ونعيم أرواحهم، وراحة نفوسهم، وطمأنينة قلوبهم، كما قال سبحانه: </w:t>
      </w:r>
      <w:r w:rsidRPr="00DA5FA4">
        <w:rPr>
          <w:rFonts w:ascii="Lotus Linotype" w:hAnsi="Lotus Linotype" w:cs="Lotus Linotype"/>
          <w:b/>
          <w:bCs/>
          <w:sz w:val="36"/>
          <w:szCs w:val="38"/>
        </w:rPr>
        <w:sym w:font="AGA Arabesque" w:char="0029"/>
      </w:r>
      <w:r w:rsidRPr="00DA5FA4">
        <w:rPr>
          <w:rFonts w:ascii="Lotus Linotype" w:hAnsi="Lotus Linotype" w:cs="Lotus Linotype"/>
          <w:b/>
          <w:bCs/>
          <w:sz w:val="36"/>
          <w:szCs w:val="38"/>
          <w:rtl/>
        </w:rPr>
        <w:t>ألا بذكر الله تطمئن القلوب</w:t>
      </w:r>
      <w:r w:rsidRPr="00DA5FA4">
        <w:rPr>
          <w:rFonts w:ascii="Lotus Linotype" w:hAnsi="Lotus Linotype" w:cs="Lotus Linotype"/>
          <w:b/>
          <w:bCs/>
          <w:sz w:val="36"/>
          <w:szCs w:val="38"/>
        </w:rPr>
        <w:sym w:font="AGA Arabesque" w:char="0028"/>
      </w:r>
      <w:r w:rsidRPr="00DA5FA4">
        <w:rPr>
          <w:rFonts w:ascii="Lotus Linotype" w:hAnsi="Lotus Linotype" w:cs="Lotus Linotype"/>
          <w:sz w:val="36"/>
          <w:rtl/>
        </w:rPr>
        <w:t>[الرعد:28]</w:t>
      </w:r>
      <w:r w:rsidRPr="00DA5FA4">
        <w:rPr>
          <w:rFonts w:ascii="Lotus Linotype" w:hAnsi="Lotus Linotype" w:cs="Lotus Linotype"/>
          <w:sz w:val="36"/>
          <w:szCs w:val="38"/>
          <w:rtl/>
        </w:rPr>
        <w:t xml:space="preserve">، وكان رسول الهدى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يقول : (جُعلت قرة عيني في الصلاة)،  ويقول: (يا بلال أرحنا بالصلاة)</w:t>
      </w:r>
      <w:r w:rsidRPr="00DA5FA4">
        <w:rPr>
          <w:rFonts w:ascii="Lotus Linotype" w:hAnsi="Lotus Linotype" w:cs="Lotus Linotype"/>
          <w:color w:val="000000"/>
          <w:sz w:val="40"/>
          <w:szCs w:val="38"/>
          <w:rtl/>
        </w:rPr>
        <w:t xml:space="preserve"> وكان </w:t>
      </w:r>
      <w:r w:rsidRPr="00DA5FA4">
        <w:rPr>
          <w:rFonts w:ascii="Lotus Linotype" w:hAnsi="Lotus Linotype" w:cs="Lotus Linotype"/>
          <w:sz w:val="36"/>
          <w:szCs w:val="38"/>
        </w:rPr>
        <w:sym w:font="AGA Arabesque" w:char="0065"/>
      </w:r>
      <w:r w:rsidRPr="00DA5FA4">
        <w:rPr>
          <w:rFonts w:ascii="Lotus Linotype" w:hAnsi="Lotus Linotype" w:cs="Lotus Linotype"/>
          <w:color w:val="000000"/>
          <w:sz w:val="40"/>
          <w:szCs w:val="38"/>
          <w:rtl/>
        </w:rPr>
        <w:t xml:space="preserve"> إذا حزبه أمر، أو اشتد عليه خَطْبٌ، فزع إلى الصلاة، فانكشف عنه ما يجد من شدة وكرب، وارتاحت نفسه، واطمأن قلبه.</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ففي الصلاة الملجأُ لأهل الإيمان عند </w:t>
      </w:r>
      <w:proofErr w:type="spellStart"/>
      <w:r w:rsidRPr="00DA5FA4">
        <w:rPr>
          <w:rFonts w:ascii="Lotus Linotype" w:hAnsi="Lotus Linotype" w:cs="Lotus Linotype"/>
          <w:sz w:val="36"/>
          <w:szCs w:val="38"/>
          <w:rtl/>
        </w:rPr>
        <w:t>الكربات</w:t>
      </w:r>
      <w:proofErr w:type="spellEnd"/>
      <w:r w:rsidRPr="00DA5FA4">
        <w:rPr>
          <w:rFonts w:ascii="Lotus Linotype" w:hAnsi="Lotus Linotype" w:cs="Lotus Linotype"/>
          <w:sz w:val="36"/>
          <w:szCs w:val="38"/>
          <w:rtl/>
        </w:rPr>
        <w:t xml:space="preserve">، والمفزعُ عند </w:t>
      </w:r>
      <w:proofErr w:type="spellStart"/>
      <w:r w:rsidRPr="00DA5FA4">
        <w:rPr>
          <w:rFonts w:ascii="Lotus Linotype" w:hAnsi="Lotus Linotype" w:cs="Lotus Linotype"/>
          <w:sz w:val="36"/>
          <w:szCs w:val="38"/>
          <w:rtl/>
        </w:rPr>
        <w:t>الضائقات</w:t>
      </w:r>
      <w:proofErr w:type="spellEnd"/>
      <w:r w:rsidRPr="00DA5FA4">
        <w:rPr>
          <w:rFonts w:ascii="Lotus Linotype" w:hAnsi="Lotus Linotype" w:cs="Lotus Linotype"/>
          <w:sz w:val="36"/>
          <w:szCs w:val="38"/>
          <w:rtl/>
        </w:rPr>
        <w:t>، كما قال عز وجل:</w:t>
      </w:r>
      <w:r w:rsidRPr="00DA5FA4">
        <w:rPr>
          <w:rFonts w:ascii="Lotus Linotype" w:hAnsi="Lotus Linotype" w:cs="Lotus Linotype"/>
          <w:b/>
          <w:bCs/>
          <w:sz w:val="36"/>
          <w:szCs w:val="38"/>
          <w:rtl/>
        </w:rPr>
        <w:t xml:space="preserve"> </w:t>
      </w:r>
      <w:r w:rsidRPr="00DA5FA4">
        <w:rPr>
          <w:rFonts w:ascii="Lotus Linotype" w:hAnsi="Lotus Linotype" w:cs="Lotus Linotype"/>
          <w:b/>
          <w:bCs/>
          <w:sz w:val="36"/>
          <w:szCs w:val="38"/>
        </w:rPr>
        <w:sym w:font="AGA Arabesque" w:char="0029"/>
      </w:r>
      <w:r w:rsidRPr="00DA5FA4">
        <w:rPr>
          <w:rFonts w:ascii="Lotus Linotype" w:hAnsi="Lotus Linotype" w:cs="Lotus Linotype"/>
          <w:b/>
          <w:bCs/>
          <w:sz w:val="36"/>
          <w:szCs w:val="38"/>
          <w:rtl/>
        </w:rPr>
        <w:t>يا أيها الذين آمنوا استعينوا بالصبر والصلاة</w:t>
      </w:r>
      <w:r w:rsidRPr="00DA5FA4">
        <w:rPr>
          <w:rFonts w:ascii="Lotus Linotype" w:hAnsi="Lotus Linotype" w:cs="Lotus Linotype"/>
          <w:b/>
          <w:bCs/>
          <w:sz w:val="36"/>
          <w:szCs w:val="38"/>
        </w:rPr>
        <w:t xml:space="preserve"> </w:t>
      </w:r>
      <w:r w:rsidRPr="00DA5FA4">
        <w:rPr>
          <w:rFonts w:ascii="Lotus Linotype" w:hAnsi="Lotus Linotype" w:cs="Lotus Linotype"/>
          <w:b/>
          <w:bCs/>
          <w:sz w:val="36"/>
          <w:szCs w:val="38"/>
        </w:rPr>
        <w:sym w:font="AGA Arabesque" w:char="0028"/>
      </w:r>
      <w:r w:rsidRPr="00DA5FA4">
        <w:rPr>
          <w:rFonts w:ascii="Lotus Linotype" w:hAnsi="Lotus Linotype" w:cs="Lotus Linotype"/>
          <w:sz w:val="36"/>
          <w:rtl/>
        </w:rPr>
        <w:t>[البقرة:153]</w:t>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والصلاة يا عباد الله أعظمُ عامل على تهذيب النفوس، وإصلاح القلوب، وتقويم الأخلاق، والبعد عن مسالك الضلالة والردى، وسبل الغواية والفحشاء،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 xml:space="preserve"> إن الصلاة تنهى عن الفحشاء والمنكر ولذكر الله أكبر والله يعلم ما تصنعون</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[النحل:45]</w:t>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فمِن صدق اليقين، ورسوخ الإيمان، أن يحافظ العبد على الصلاة حق المحافظة، رعايةً لأوقاتها، واستكمالاً لشروطها، وإتماماً لأركانها وواجباتها، وعنايةً بسننها، مع أدائها بحضور قلب وخضوع، وتألُّه وخشوع، فإن الخشوعَ هو روحُ الصلاة ولبُّها، وإن أعظم ما يعين على ذلك أن يستحضر المصلي معاني الذل والعبودية لله تعالى، في كل أذكار الصلاة وهيئاتها، ولا سيما في حالة السجود، فإن أقرب ما يكون العبد من ربه وهو ساجد، كما صح الحديث بذلك عن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وقد قال الله تعالى: </w:t>
      </w:r>
      <w:r w:rsidRPr="00DA5FA4">
        <w:rPr>
          <w:rFonts w:ascii="Lotus Linotype" w:hAnsi="Lotus Linotype" w:cs="Lotus Linotype"/>
          <w:b/>
          <w:bCs/>
          <w:sz w:val="36"/>
          <w:szCs w:val="38"/>
        </w:rPr>
        <w:sym w:font="AGA Arabesque" w:char="0029"/>
      </w:r>
      <w:r w:rsidRPr="00DA5FA4">
        <w:rPr>
          <w:rFonts w:ascii="Lotus Linotype" w:hAnsi="Lotus Linotype" w:cs="Lotus Linotype"/>
          <w:b/>
          <w:bCs/>
          <w:sz w:val="36"/>
          <w:szCs w:val="38"/>
          <w:rtl/>
        </w:rPr>
        <w:t>واسجد واقترب</w:t>
      </w:r>
      <w:r w:rsidRPr="00DA5FA4">
        <w:rPr>
          <w:rFonts w:ascii="Lotus Linotype" w:hAnsi="Lotus Linotype" w:cs="Lotus Linotype"/>
          <w:b/>
          <w:bCs/>
          <w:sz w:val="36"/>
          <w:szCs w:val="38"/>
        </w:rPr>
        <w:sym w:font="AGA Arabesque" w:char="0028"/>
      </w:r>
      <w:r w:rsidRPr="00DA5FA4">
        <w:rPr>
          <w:rFonts w:ascii="Lotus Linotype" w:hAnsi="Lotus Linotype" w:cs="Lotus Linotype"/>
          <w:sz w:val="36"/>
          <w:rtl/>
        </w:rPr>
        <w:t xml:space="preserve"> [العلق:19]</w:t>
      </w:r>
      <w:r w:rsidRPr="00DA5FA4">
        <w:rPr>
          <w:rFonts w:ascii="Lotus Linotype" w:hAnsi="Lotus Linotype" w:cs="Lotus Linotype"/>
          <w:sz w:val="36"/>
          <w:szCs w:val="38"/>
          <w:rtl/>
        </w:rPr>
        <w:t xml:space="preserve">. </w:t>
      </w:r>
    </w:p>
    <w:p w:rsidR="00DA5FA4" w:rsidRPr="00DA5FA4" w:rsidRDefault="00DA5FA4" w:rsidP="00DA5FA4">
      <w:pPr>
        <w:spacing w:before="120"/>
        <w:jc w:val="both"/>
        <w:rPr>
          <w:rFonts w:ascii="Lotus Linotype" w:hAnsi="Lotus Linotype" w:cs="Lotus Linotype"/>
          <w:b/>
          <w:bCs/>
          <w:sz w:val="36"/>
          <w:szCs w:val="38"/>
          <w:rtl/>
        </w:rPr>
      </w:pPr>
      <w:r w:rsidRPr="00DA5FA4">
        <w:rPr>
          <w:rFonts w:ascii="Lotus Linotype" w:hAnsi="Lotus Linotype" w:cs="Lotus Linotype"/>
          <w:sz w:val="36"/>
          <w:szCs w:val="38"/>
          <w:rtl/>
        </w:rPr>
        <w:t xml:space="preserve">ولقد أثنى الحق عز وجل على عباده الذين يحافظون على الصلاة، وتخشعُ قلوبهم، وتستكينُ جوارحهم فيها لله تعالى، ويظهر أثرها في سلوكهم وأخلاقهم، فقال عز شأنه:  </w:t>
      </w:r>
      <w:r w:rsidRPr="00DA5FA4">
        <w:rPr>
          <w:rFonts w:ascii="Lotus Linotype" w:hAnsi="Lotus Linotype" w:cs="Lotus Linotype"/>
          <w:b/>
          <w:bCs/>
          <w:sz w:val="36"/>
          <w:szCs w:val="38"/>
        </w:rPr>
        <w:sym w:font="AGA Arabesque" w:char="0029"/>
      </w:r>
      <w:r w:rsidRPr="00DA5FA4">
        <w:rPr>
          <w:rFonts w:ascii="Lotus Linotype" w:hAnsi="Lotus Linotype" w:cs="Lotus Linotype"/>
          <w:b/>
          <w:bCs/>
          <w:sz w:val="36"/>
          <w:szCs w:val="38"/>
          <w:rtl/>
        </w:rPr>
        <w:t>قد أفلح المؤمنون</w:t>
      </w:r>
      <w:r w:rsidRPr="00DA5FA4">
        <w:rPr>
          <w:rFonts w:ascii="Lotus Linotype" w:hAnsi="Lotus Linotype" w:cs="Lotus Linotype"/>
          <w:sz w:val="28"/>
          <w:szCs w:val="28"/>
        </w:rPr>
        <w:t></w:t>
      </w:r>
      <w:r w:rsidRPr="00DA5FA4">
        <w:rPr>
          <w:rFonts w:ascii="Lotus Linotype" w:hAnsi="Lotus Linotype" w:cs="Lotus Linotype"/>
          <w:b/>
          <w:bCs/>
          <w:sz w:val="36"/>
          <w:szCs w:val="38"/>
          <w:rtl/>
        </w:rPr>
        <w:t>الذين هم في</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صلاتهم خاشعون</w:t>
      </w:r>
      <w:r w:rsidRPr="00DA5FA4">
        <w:rPr>
          <w:rFonts w:ascii="Lotus Linotype" w:hAnsi="Lotus Linotype" w:cs="Lotus Linotype"/>
          <w:sz w:val="28"/>
          <w:szCs w:val="28"/>
        </w:rPr>
        <w:t></w:t>
      </w:r>
      <w:r w:rsidRPr="00DA5FA4">
        <w:rPr>
          <w:rFonts w:ascii="Lotus Linotype" w:hAnsi="Lotus Linotype" w:cs="Lotus Linotype"/>
          <w:b/>
          <w:bCs/>
          <w:sz w:val="36"/>
          <w:szCs w:val="38"/>
          <w:rtl/>
        </w:rPr>
        <w:t>والذين هم عن اللغو معرضون</w:t>
      </w:r>
      <w:r w:rsidRPr="00DA5FA4">
        <w:rPr>
          <w:rFonts w:ascii="Lotus Linotype" w:hAnsi="Lotus Linotype" w:cs="Lotus Linotype"/>
          <w:sz w:val="28"/>
          <w:szCs w:val="28"/>
        </w:rPr>
        <w:t></w:t>
      </w:r>
      <w:r w:rsidRPr="00DA5FA4">
        <w:rPr>
          <w:rFonts w:ascii="Lotus Linotype" w:hAnsi="Lotus Linotype" w:cs="Lotus Linotype"/>
          <w:b/>
          <w:bCs/>
          <w:sz w:val="36"/>
          <w:szCs w:val="38"/>
          <w:rtl/>
        </w:rPr>
        <w:t>والذين هم للزكاة</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فاعلون</w:t>
      </w:r>
      <w:r w:rsidRPr="00DA5FA4">
        <w:rPr>
          <w:rFonts w:ascii="Lotus Linotype" w:hAnsi="Lotus Linotype" w:cs="Lotus Linotype"/>
          <w:sz w:val="28"/>
          <w:szCs w:val="28"/>
        </w:rPr>
        <w:t></w:t>
      </w:r>
      <w:r w:rsidRPr="00DA5FA4">
        <w:rPr>
          <w:rFonts w:ascii="Lotus Linotype" w:hAnsi="Lotus Linotype" w:cs="Lotus Linotype"/>
          <w:b/>
          <w:bCs/>
          <w:sz w:val="36"/>
          <w:szCs w:val="38"/>
          <w:rtl/>
        </w:rPr>
        <w:t>والذين هم لفروجهم حافظون</w:t>
      </w:r>
      <w:r w:rsidRPr="00DA5FA4">
        <w:rPr>
          <w:rFonts w:ascii="Lotus Linotype" w:hAnsi="Lotus Linotype" w:cs="Lotus Linotype"/>
          <w:sz w:val="28"/>
          <w:szCs w:val="28"/>
        </w:rPr>
        <w:t></w:t>
      </w:r>
      <w:r w:rsidRPr="00DA5FA4">
        <w:rPr>
          <w:rFonts w:ascii="Lotus Linotype" w:hAnsi="Lotus Linotype" w:cs="Lotus Linotype"/>
          <w:b/>
          <w:bCs/>
          <w:sz w:val="36"/>
          <w:szCs w:val="38"/>
          <w:rtl/>
        </w:rPr>
        <w:t>إلا على أزواجهم أو ما ملكت</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أيمانهم فإنهم غير ملومين</w:t>
      </w:r>
      <w:r w:rsidRPr="00DA5FA4">
        <w:rPr>
          <w:rFonts w:ascii="Lotus Linotype" w:hAnsi="Lotus Linotype" w:cs="Lotus Linotype"/>
          <w:sz w:val="28"/>
          <w:szCs w:val="28"/>
        </w:rPr>
        <w:t></w:t>
      </w:r>
      <w:r w:rsidRPr="00DA5FA4">
        <w:rPr>
          <w:rFonts w:ascii="Lotus Linotype" w:hAnsi="Lotus Linotype" w:cs="Lotus Linotype"/>
          <w:b/>
          <w:bCs/>
          <w:sz w:val="36"/>
          <w:szCs w:val="38"/>
          <w:rtl/>
        </w:rPr>
        <w:t>فمن ابتغى وراء ذلك فأولئك هم</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العادون</w:t>
      </w:r>
      <w:r w:rsidRPr="00DA5FA4">
        <w:rPr>
          <w:rFonts w:ascii="Lotus Linotype" w:hAnsi="Lotus Linotype" w:cs="Lotus Linotype"/>
          <w:sz w:val="28"/>
          <w:szCs w:val="28"/>
        </w:rPr>
        <w:t></w:t>
      </w:r>
      <w:r w:rsidRPr="00DA5FA4">
        <w:rPr>
          <w:rFonts w:ascii="Lotus Linotype" w:hAnsi="Lotus Linotype" w:cs="Lotus Linotype"/>
          <w:b/>
          <w:bCs/>
          <w:sz w:val="36"/>
          <w:szCs w:val="38"/>
          <w:rtl/>
        </w:rPr>
        <w:t>والذين هم لأماناتهم وعهدهم راعون</w:t>
      </w:r>
      <w:r w:rsidRPr="00DA5FA4">
        <w:rPr>
          <w:rFonts w:ascii="Lotus Linotype" w:hAnsi="Lotus Linotype" w:cs="Lotus Linotype"/>
          <w:sz w:val="28"/>
          <w:szCs w:val="28"/>
        </w:rPr>
        <w:t></w:t>
      </w:r>
      <w:r w:rsidRPr="00DA5FA4">
        <w:rPr>
          <w:rFonts w:ascii="Lotus Linotype" w:hAnsi="Lotus Linotype" w:cs="Lotus Linotype"/>
          <w:b/>
          <w:bCs/>
          <w:sz w:val="36"/>
          <w:szCs w:val="38"/>
          <w:rtl/>
        </w:rPr>
        <w:t>والذين هم على صلواتهم</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يحافظون</w:t>
      </w:r>
      <w:r w:rsidRPr="00DA5FA4">
        <w:rPr>
          <w:rFonts w:ascii="Lotus Linotype" w:hAnsi="Lotus Linotype" w:cs="Lotus Linotype"/>
          <w:sz w:val="28"/>
          <w:szCs w:val="28"/>
        </w:rPr>
        <w:t></w:t>
      </w:r>
      <w:r w:rsidRPr="00DA5FA4">
        <w:rPr>
          <w:rFonts w:ascii="Lotus Linotype" w:hAnsi="Lotus Linotype" w:cs="Lotus Linotype"/>
          <w:b/>
          <w:bCs/>
          <w:sz w:val="36"/>
          <w:szCs w:val="38"/>
          <w:rtl/>
        </w:rPr>
        <w:t>أولئك هم الوارثون</w:t>
      </w:r>
      <w:r w:rsidRPr="00DA5FA4">
        <w:rPr>
          <w:rFonts w:ascii="Lotus Linotype" w:hAnsi="Lotus Linotype" w:cs="Lotus Linotype"/>
          <w:sz w:val="28"/>
          <w:szCs w:val="28"/>
        </w:rPr>
        <w:t></w:t>
      </w:r>
      <w:r w:rsidRPr="00DA5FA4">
        <w:rPr>
          <w:rFonts w:ascii="Lotus Linotype" w:hAnsi="Lotus Linotype" w:cs="Lotus Linotype"/>
          <w:b/>
          <w:bCs/>
          <w:sz w:val="36"/>
          <w:szCs w:val="38"/>
          <w:rtl/>
        </w:rPr>
        <w:t xml:space="preserve">الذين يرثون الفردوس هم </w:t>
      </w:r>
      <w:r w:rsidRPr="00DA5FA4">
        <w:rPr>
          <w:rFonts w:ascii="Lotus Linotype" w:hAnsi="Lotus Linotype" w:cs="Lotus Linotype"/>
          <w:b/>
          <w:bCs/>
          <w:sz w:val="36"/>
          <w:szCs w:val="38"/>
          <w:rtl/>
        </w:rPr>
        <w:lastRenderedPageBreak/>
        <w:t>فيها</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tl/>
        </w:rPr>
        <w:t>خالدون</w:t>
      </w:r>
      <w:r w:rsidRPr="00DA5FA4">
        <w:rPr>
          <w:rFonts w:ascii="Lotus Linotype" w:hAnsi="Lotus Linotype" w:cs="Lotus Linotype"/>
          <w:b/>
          <w:bCs/>
          <w:sz w:val="36"/>
          <w:szCs w:val="38"/>
        </w:rPr>
        <w:sym w:font="AGA Arabesque" w:char="0028"/>
      </w:r>
      <w:r w:rsidRPr="00DA5FA4">
        <w:rPr>
          <w:rFonts w:ascii="Lotus Linotype" w:hAnsi="Lotus Linotype" w:cs="Lotus Linotype"/>
          <w:sz w:val="36"/>
          <w:rtl/>
        </w:rPr>
        <w:t>[المؤمنون:1-11]</w:t>
      </w:r>
      <w:r w:rsidRPr="00DA5FA4">
        <w:rPr>
          <w:rFonts w:ascii="Lotus Linotype" w:hAnsi="Lotus Linotype" w:cs="Lotus Linotype"/>
          <w:sz w:val="36"/>
          <w:szCs w:val="38"/>
          <w:rtl/>
        </w:rPr>
        <w:t xml:space="preserve">، وقال عز شأنه في وصف أهل اليقين الصادق، والإيمان الكامل: </w:t>
      </w:r>
      <w:r w:rsidRPr="00DA5FA4">
        <w:rPr>
          <w:rFonts w:ascii="Lotus Linotype" w:hAnsi="Lotus Linotype" w:cs="Lotus Linotype"/>
          <w:b/>
          <w:bCs/>
          <w:sz w:val="36"/>
          <w:szCs w:val="38"/>
        </w:rPr>
        <w:sym w:font="AGA Arabesque" w:char="0029"/>
      </w:r>
      <w:r w:rsidRPr="00DA5FA4">
        <w:rPr>
          <w:rFonts w:ascii="Lotus Linotype" w:hAnsi="Lotus Linotype" w:cs="Lotus Linotype"/>
          <w:b/>
          <w:bCs/>
          <w:sz w:val="36"/>
          <w:szCs w:val="38"/>
          <w:rtl/>
        </w:rPr>
        <w:t>الذين يقيمون الصلاة ومما رزقناهم ينفقون</w:t>
      </w:r>
      <w:r w:rsidRPr="00DA5FA4">
        <w:rPr>
          <w:rFonts w:ascii="Lotus Linotype" w:hAnsi="Lotus Linotype" w:cs="Lotus Linotype"/>
          <w:sz w:val="28"/>
          <w:szCs w:val="28"/>
        </w:rPr>
        <w:t></w:t>
      </w:r>
      <w:r w:rsidRPr="00DA5FA4">
        <w:rPr>
          <w:rFonts w:ascii="Lotus Linotype" w:hAnsi="Lotus Linotype" w:cs="Lotus Linotype"/>
          <w:b/>
          <w:bCs/>
          <w:sz w:val="36"/>
          <w:szCs w:val="38"/>
          <w:rtl/>
        </w:rPr>
        <w:t>أولئك هم المؤمنون حقاً لهم درجات عند ربهم ومغفرة ورزق كريم</w:t>
      </w:r>
      <w:r w:rsidRPr="00DA5FA4">
        <w:rPr>
          <w:rFonts w:ascii="Lotus Linotype" w:hAnsi="Lotus Linotype" w:cs="Lotus Linotype"/>
          <w:b/>
          <w:bCs/>
          <w:sz w:val="36"/>
          <w:szCs w:val="38"/>
        </w:rPr>
        <w:sym w:font="AGA Arabesque" w:char="0028"/>
      </w:r>
      <w:r w:rsidRPr="00DA5FA4">
        <w:rPr>
          <w:rFonts w:ascii="Lotus Linotype" w:hAnsi="Lotus Linotype" w:cs="Lotus Linotype"/>
          <w:sz w:val="36"/>
          <w:rtl/>
        </w:rPr>
        <w:t>[الأنفال:3-4]</w:t>
      </w:r>
      <w:r w:rsidRPr="00DA5FA4">
        <w:rPr>
          <w:rFonts w:ascii="Lotus Linotype" w:hAnsi="Lotus Linotype" w:cs="Lotus Linotype"/>
          <w:b/>
          <w:bCs/>
          <w:sz w:val="36"/>
          <w:szCs w:val="38"/>
          <w:rtl/>
        </w:rPr>
        <w:t xml:space="preserve">. </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كما أبان رسول الهدى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لأمته ما في المحافظة على الصلاة من عظيم الفضل، وجزيل الثواب، فقال عليه الصلاة والسلام: (من حافظ عليها كانت له نوراً وبرهاناً ونجاةً يوم القيامة). رواه الإمام أحمد وغيره. </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وروى البخاري ومسلم عن أبي هريرة رضي الله عنه قال: سمعت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يقول: ( أرأيتم لو أن نهراً بباب أحدكم يغتسل منه كل يوم خمس مرات هل يبقى من درنه شيء؟ قالوا: لا يبقى من درنه شيء، قال: فذلك مثل الصلوات الخمس يمحو الله بهن الخطايا). وروى مسلم في صحيحه عن عثمان رضي الله عنه قال: سمعت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يقول: (ما من امرئ مسلم تحضره صلاة مكتوبة فيحسن </w:t>
      </w:r>
      <w:proofErr w:type="spellStart"/>
      <w:r w:rsidRPr="00DA5FA4">
        <w:rPr>
          <w:rFonts w:ascii="Lotus Linotype" w:hAnsi="Lotus Linotype" w:cs="Lotus Linotype"/>
          <w:sz w:val="36"/>
          <w:szCs w:val="38"/>
          <w:rtl/>
        </w:rPr>
        <w:t>وضوءها</w:t>
      </w:r>
      <w:proofErr w:type="spellEnd"/>
      <w:r w:rsidRPr="00DA5FA4">
        <w:rPr>
          <w:rFonts w:ascii="Lotus Linotype" w:hAnsi="Lotus Linotype" w:cs="Lotus Linotype"/>
          <w:sz w:val="36"/>
          <w:szCs w:val="38"/>
          <w:rtl/>
        </w:rPr>
        <w:t xml:space="preserve"> وخشوعها وركوعها إلا كانت كفارةً لما قبلها من الذنوب ما لم تُؤت كبيرة وذلك الدهر كله).</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فهذه يا عباد الله بعض فضائل الصلاة، وشيء من منافعها وآثارها على المسلم في حياته وبعد مماته، وتلك منـزلتها في الإسلام، ومكانتها في الدين، لم يرخص الله بتركها لأحد من المكلفين ما دام عقله حاضراً، وفكره ثابتاً، إلا الحائض والنفساء، فلم يُرَخِّص الله بتركها حتى للمريض والخائف، وحتى في أحرج الظروف وأشد المواقف، كحال القتال والمنازلة، بل أوجب إقامتها والمحافظة عليها على قدر الطاقة والاستطاعة، يقول عز شأنه: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حافظوا على الصلوات والصلاة الوسطى وقوموا لله قانتين</w:t>
      </w:r>
      <w:r w:rsidRPr="00DA5FA4">
        <w:rPr>
          <w:rFonts w:ascii="Lotus Linotype" w:hAnsi="Lotus Linotype" w:cs="Lotus Linotype"/>
          <w:sz w:val="28"/>
          <w:szCs w:val="28"/>
        </w:rPr>
        <w:t></w:t>
      </w:r>
      <w:r w:rsidRPr="00DA5FA4">
        <w:rPr>
          <w:rFonts w:ascii="Lotus Linotype" w:hAnsi="Lotus Linotype" w:cs="Lotus Linotype"/>
          <w:b/>
          <w:bCs/>
          <w:sz w:val="36"/>
          <w:szCs w:val="38"/>
          <w:rtl/>
        </w:rPr>
        <w:t>فإن خفتم فرجالا أو ركباناً فإذا أمنتم فاذكروا الله كما علمكم ما لم تكونوا تعلمون</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[البقرة:238-239]</w:t>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ومع هذا الاعتناء الشديد، والتأكيد البليغ من الشارع الحكيم بشأن الصلاة، فإن مما يؤسى له عظيم الأسى ما يشاهد من ضعف العناية بالصلاة، وعدم المحافظة عليها عند كثير من بني الإسلام، حتى بلغ الحال بالبعض إلى تركها بالكلية -</w:t>
      </w:r>
      <w:proofErr w:type="spellStart"/>
      <w:r w:rsidRPr="00DA5FA4">
        <w:rPr>
          <w:rFonts w:ascii="Lotus Linotype" w:hAnsi="Lotus Linotype" w:cs="Lotus Linotype"/>
          <w:sz w:val="36"/>
          <w:szCs w:val="38"/>
          <w:rtl/>
        </w:rPr>
        <w:t>عياذاً</w:t>
      </w:r>
      <w:proofErr w:type="spellEnd"/>
      <w:r w:rsidRPr="00DA5FA4">
        <w:rPr>
          <w:rFonts w:ascii="Lotus Linotype" w:hAnsi="Lotus Linotype" w:cs="Lotus Linotype"/>
          <w:sz w:val="36"/>
          <w:szCs w:val="38"/>
          <w:rtl/>
        </w:rPr>
        <w:t xml:space="preserve"> بالله- دون مبالاة، ومن غير اكتراث، حتى صدق على أولئك قول الله عز وجل: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فخلف من بعدهم خلف أضاعوا الصلاة واتبعوا الشهوات فسوف يلقون غياً</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[مريم:59]</w:t>
      </w:r>
      <w:r w:rsidRPr="00DA5FA4">
        <w:rPr>
          <w:rFonts w:ascii="Lotus Linotype" w:hAnsi="Lotus Linotype" w:cs="Lotus Linotype"/>
          <w:sz w:val="36"/>
          <w:szCs w:val="38"/>
          <w:rtl/>
        </w:rPr>
        <w:t xml:space="preserve">، </w:t>
      </w:r>
      <w:r w:rsidRPr="00DA5FA4">
        <w:rPr>
          <w:rFonts w:ascii="Lotus Linotype" w:hAnsi="Lotus Linotype" w:cs="Lotus Linotype"/>
          <w:sz w:val="36"/>
          <w:szCs w:val="38"/>
          <w:rtl/>
        </w:rPr>
        <w:lastRenderedPageBreak/>
        <w:t xml:space="preserve">قال ابن عباس رضي الله عنهما: ليس معنى أضاعوها تركوها بالكلية، ولكن أخروها عن أوقاتها، وقال سبحانه في وعيد الغافلين عن الصلاة: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فويل للمصلين الذين هم عن صلاتهم ساهون</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[الماعون:4-5]</w:t>
      </w:r>
      <w:r w:rsidRPr="00DA5FA4">
        <w:rPr>
          <w:rFonts w:ascii="Lotus Linotype" w:hAnsi="Lotus Linotype" w:cs="Lotus Linotype"/>
          <w:sz w:val="36"/>
          <w:szCs w:val="38"/>
          <w:rtl/>
        </w:rPr>
        <w:t xml:space="preserve">، قال سعد بن أبي وقاص رضي الله عنه في معنى الآية: "هو تأخيرها عن وقتها"، فإذا كان هذا الوعيد الشديد في حق من يؤخر الصلاة عن وقتها، فكيف الحال يا عباد الله بمن لا يصلي إلا بعض الأوقات، أو لا يصلي إلا الجمعة فقط، أو بمن يتركها على الإطلاق، وكل ذلك ذنب عظيم وجرم كبير، قد يُخرج صاحبه من الملة والدين، فقد قال عليه الصلاة والسلام: (ليس بين الرجل والكفر والشرك إلا ترك الصلاة) رواه مسلم في صحيحه، وروى الإمام أحمد والبيهقي بإسناد صحيح أن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قال: (من ترك صلاة مكتوبة متعمداً فقد برئت منه ذمة الله عز وجل)، وقال عمر بن الخطاب رضي الله عنه: (لا حظ في الإسلام لمن ترك الصلاة) وكان أصحاب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لا يرون شيئاً من الأعمال تركه كفر سوى الصلاة. فأين التارك للصلاة عن هذا الوعيد والتهديد!، وأين هو عن زواجر القرآن وقوارعه!، فقد قال الله تعالى حكاية عن حال أصحاب الجحيم: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 xml:space="preserve"> ما سلككم في سقر</w:t>
      </w:r>
      <w:r w:rsidRPr="00DA5FA4">
        <w:rPr>
          <w:rFonts w:ascii="Lotus Linotype" w:hAnsi="Lotus Linotype" w:cs="Lotus Linotype"/>
          <w:sz w:val="28"/>
          <w:szCs w:val="28"/>
        </w:rPr>
        <w:t></w:t>
      </w:r>
      <w:r w:rsidRPr="00DA5FA4">
        <w:rPr>
          <w:rFonts w:ascii="Lotus Linotype" w:hAnsi="Lotus Linotype" w:cs="Lotus Linotype"/>
          <w:b/>
          <w:bCs/>
          <w:sz w:val="36"/>
          <w:szCs w:val="38"/>
          <w:rtl/>
        </w:rPr>
        <w:t>قالوا لم نك من المصلين</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[المدثر:42-43]</w:t>
      </w:r>
      <w:r w:rsidRPr="00DA5FA4">
        <w:rPr>
          <w:rFonts w:ascii="Lotus Linotype" w:hAnsi="Lotus Linotype" w:cs="Lotus Linotype"/>
          <w:sz w:val="36"/>
          <w:szCs w:val="38"/>
          <w:rtl/>
        </w:rPr>
        <w:t xml:space="preserve"> وقال عز شأنه: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 xml:space="preserve"> فلا صَدَّق ولا صلى</w:t>
      </w:r>
      <w:r w:rsidRPr="00DA5FA4">
        <w:rPr>
          <w:rFonts w:ascii="Lotus Linotype" w:hAnsi="Lotus Linotype" w:cs="Lotus Linotype"/>
          <w:sz w:val="28"/>
          <w:szCs w:val="28"/>
        </w:rPr>
        <w:t></w:t>
      </w:r>
      <w:r w:rsidRPr="00DA5FA4">
        <w:rPr>
          <w:rFonts w:ascii="Lotus Linotype" w:hAnsi="Lotus Linotype" w:cs="Lotus Linotype"/>
          <w:b/>
          <w:bCs/>
          <w:sz w:val="36"/>
          <w:szCs w:val="38"/>
          <w:rtl/>
        </w:rPr>
        <w:t>ولكن كذب وتولى</w:t>
      </w:r>
      <w:r w:rsidRPr="00DA5FA4">
        <w:rPr>
          <w:rFonts w:ascii="Lotus Linotype" w:hAnsi="Lotus Linotype" w:cs="Lotus Linotype"/>
          <w:sz w:val="28"/>
          <w:szCs w:val="28"/>
        </w:rPr>
        <w:t></w:t>
      </w:r>
      <w:r w:rsidRPr="00DA5FA4">
        <w:rPr>
          <w:rFonts w:ascii="Lotus Linotype" w:hAnsi="Lotus Linotype" w:cs="Lotus Linotype"/>
          <w:b/>
          <w:bCs/>
          <w:sz w:val="36"/>
          <w:szCs w:val="38"/>
          <w:rtl/>
        </w:rPr>
        <w:t>ثم ذهب إلى أهله يتمطى</w:t>
      </w:r>
      <w:r w:rsidRPr="00DA5FA4">
        <w:rPr>
          <w:rFonts w:ascii="Lotus Linotype" w:hAnsi="Lotus Linotype" w:cs="Lotus Linotype"/>
          <w:sz w:val="28"/>
          <w:szCs w:val="28"/>
        </w:rPr>
        <w:t></w:t>
      </w:r>
      <w:r w:rsidRPr="00DA5FA4">
        <w:rPr>
          <w:rFonts w:ascii="Lotus Linotype" w:hAnsi="Lotus Linotype" w:cs="Lotus Linotype"/>
          <w:b/>
          <w:bCs/>
          <w:sz w:val="36"/>
          <w:szCs w:val="38"/>
          <w:rtl/>
        </w:rPr>
        <w:t>أولى لك فأولى</w:t>
      </w:r>
      <w:r w:rsidRPr="00DA5FA4">
        <w:rPr>
          <w:rFonts w:ascii="Lotus Linotype" w:hAnsi="Lotus Linotype" w:cs="Lotus Linotype"/>
          <w:sz w:val="28"/>
          <w:szCs w:val="28"/>
        </w:rPr>
        <w:t></w:t>
      </w:r>
      <w:r w:rsidRPr="00DA5FA4">
        <w:rPr>
          <w:rFonts w:ascii="Lotus Linotype" w:hAnsi="Lotus Linotype" w:cs="Lotus Linotype"/>
          <w:b/>
          <w:bCs/>
          <w:sz w:val="36"/>
          <w:szCs w:val="38"/>
          <w:rtl/>
        </w:rPr>
        <w:t>ثم أولى لك فأولى</w:t>
      </w:r>
      <w:r w:rsidRPr="00DA5FA4">
        <w:rPr>
          <w:rFonts w:ascii="Lotus Linotype" w:hAnsi="Lotus Linotype" w:cs="Lotus Linotype"/>
          <w:sz w:val="28"/>
          <w:szCs w:val="28"/>
        </w:rPr>
        <w:t></w:t>
      </w:r>
      <w:r w:rsidRPr="00DA5FA4">
        <w:rPr>
          <w:rFonts w:ascii="Lotus Linotype" w:hAnsi="Lotus Linotype" w:cs="Lotus Linotype"/>
          <w:b/>
          <w:bCs/>
          <w:sz w:val="36"/>
          <w:szCs w:val="38"/>
          <w:rtl/>
        </w:rPr>
        <w:t>أيحسب الإنسان أن يترك سدى</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[القيامة:31-36]</w:t>
      </w:r>
      <w:r w:rsidRPr="00DA5FA4">
        <w:rPr>
          <w:rFonts w:ascii="Lotus Linotype" w:hAnsi="Lotus Linotype" w:cs="Lotus Linotype"/>
          <w:sz w:val="36"/>
          <w:szCs w:val="38"/>
          <w:rtl/>
        </w:rPr>
        <w:t xml:space="preserve">. </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فاتقوا الله عباد الله، ولتحافظوا على صلواتكم، </w:t>
      </w:r>
      <w:proofErr w:type="spellStart"/>
      <w:r w:rsidRPr="00DA5FA4">
        <w:rPr>
          <w:rFonts w:ascii="Lotus Linotype" w:hAnsi="Lotus Linotype" w:cs="Lotus Linotype"/>
          <w:sz w:val="36"/>
          <w:szCs w:val="38"/>
          <w:rtl/>
        </w:rPr>
        <w:t>ولتأدوها</w:t>
      </w:r>
      <w:proofErr w:type="spellEnd"/>
      <w:r w:rsidRPr="00DA5FA4">
        <w:rPr>
          <w:rFonts w:ascii="Lotus Linotype" w:hAnsi="Lotus Linotype" w:cs="Lotus Linotype"/>
          <w:sz w:val="36"/>
          <w:szCs w:val="38"/>
          <w:rtl/>
        </w:rPr>
        <w:t xml:space="preserve"> كما أوجبها الشارع على وجه الكمال والتمام، فلقد أمر رسول الله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بأدائها بطمأنينة وسكينة، وإكمال ركوعها وسجودها، وحَذَّر عن الإخلال والتقصير فيها، وعن كل ما يتنافى مع ما يجب لها من الخشوع والإنابة، وأخبر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 xml:space="preserve"> أن أسوأ الناس سرقة الذي يسرق من صلاته، قيل: كيف يسرق من صلاته يا رسول الله؟ قال: لا يُتمُّ ركوعها ولا سجودها). رواه الإمام أحمد والحاكم وصححه، وروى البخاري في صحيحه عن حذيفة رضي الله عنه أنه رأى رجلاً يصلي ولا يتم ركوع الصلاة ولا سجودها، فقال له حذيفة : "ما صليت، ولو مت وأنت تصلي هذه الصلاة مت على غير فطرة محمد </w:t>
      </w:r>
      <w:r w:rsidRPr="00DA5FA4">
        <w:rPr>
          <w:rFonts w:ascii="Lotus Linotype" w:hAnsi="Lotus Linotype" w:cs="Lotus Linotype"/>
          <w:sz w:val="36"/>
          <w:szCs w:val="38"/>
        </w:rPr>
        <w:sym w:font="AGA Arabesque" w:char="0065"/>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lastRenderedPageBreak/>
        <w:t xml:space="preserve">فلتكونوا أيها المؤمنون ممن يعبدون الله حق عبادته، ويحافظون على صلواتهم في أوقاتها وهيئاتها، ولتقبلوا عليها بقلوب ملؤها الخشية لله والإنابة إليه، فقد قال الله تعالى: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واستعينوا بالصبر والصلاة وإنها لكبيرة إلا على الخاشعين</w:t>
      </w:r>
      <w:r w:rsidRPr="00DA5FA4">
        <w:rPr>
          <w:rFonts w:ascii="Lotus Linotype" w:hAnsi="Lotus Linotype" w:cs="Lotus Linotype"/>
          <w:sz w:val="28"/>
          <w:szCs w:val="28"/>
        </w:rPr>
        <w:t></w:t>
      </w:r>
      <w:r w:rsidRPr="00DA5FA4">
        <w:rPr>
          <w:rFonts w:ascii="Lotus Linotype" w:hAnsi="Lotus Linotype" w:cs="Lotus Linotype"/>
          <w:b/>
          <w:bCs/>
          <w:sz w:val="36"/>
          <w:szCs w:val="38"/>
          <w:rtl/>
        </w:rPr>
        <w:t>الذين يظنون أنهم ملاقوا ربهم وأنهم إليه راجعون</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[البقرة:45-46]</w:t>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نفعني الله وإياكم بالقرآن الكريم، و</w:t>
      </w:r>
      <w:bookmarkStart w:id="0" w:name="_GoBack"/>
      <w:bookmarkEnd w:id="0"/>
      <w:r w:rsidRPr="00DA5FA4">
        <w:rPr>
          <w:rFonts w:ascii="Lotus Linotype" w:hAnsi="Lotus Linotype" w:cs="Lotus Linotype"/>
          <w:sz w:val="36"/>
          <w:szCs w:val="38"/>
          <w:rtl/>
        </w:rPr>
        <w:t>بهدي سيد المرسلين. أقول قولي هذا وأستغفر الله لي ولكم ولسائر المسلمين من كل ذنب فاستغفروه إنه هو الغفور الرحيم.</w:t>
      </w:r>
    </w:p>
    <w:p w:rsidR="00DA5FA4" w:rsidRPr="00DA5FA4" w:rsidRDefault="00DA5FA4" w:rsidP="00DA5FA4">
      <w:pPr>
        <w:spacing w:before="120"/>
        <w:jc w:val="both"/>
        <w:rPr>
          <w:rFonts w:ascii="Lotus Linotype" w:hAnsi="Lotus Linotype" w:cs="Lotus Linotype"/>
          <w:sz w:val="36"/>
          <w:szCs w:val="38"/>
          <w:rtl/>
        </w:rPr>
      </w:pPr>
    </w:p>
    <w:p w:rsidR="00DA5FA4" w:rsidRPr="00DA5FA4" w:rsidRDefault="00DA5FA4" w:rsidP="00DA5FA4">
      <w:pPr>
        <w:spacing w:before="120"/>
        <w:jc w:val="both"/>
        <w:rPr>
          <w:rFonts w:ascii="Lotus Linotype" w:hAnsi="Lotus Linotype" w:cs="Lotus Linotype"/>
          <w:sz w:val="36"/>
          <w:szCs w:val="38"/>
          <w:rtl/>
        </w:rPr>
      </w:pP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                    </w:t>
      </w:r>
      <w:r w:rsidRPr="00DA5FA4">
        <w:rPr>
          <w:rFonts w:ascii="Lotus Linotype" w:hAnsi="Lotus Linotype" w:cs="Lotus Linotype"/>
          <w:sz w:val="36"/>
          <w:szCs w:val="38"/>
          <w:rtl/>
        </w:rPr>
        <w:br/>
      </w:r>
    </w:p>
    <w:p w:rsidR="00DA5FA4" w:rsidRPr="00DA5FA4" w:rsidRDefault="00DA5FA4" w:rsidP="00DA5FA4">
      <w:pPr>
        <w:spacing w:before="120"/>
        <w:jc w:val="center"/>
        <w:outlineLvl w:val="0"/>
        <w:rPr>
          <w:rFonts w:ascii="Lotus Linotype" w:hAnsi="Lotus Linotype" w:cs="Lotus Linotype"/>
          <w:bCs/>
          <w:szCs w:val="38"/>
          <w:rtl/>
        </w:rPr>
      </w:pPr>
      <w:r w:rsidRPr="00DA5FA4">
        <w:rPr>
          <w:rFonts w:ascii="Lotus Linotype" w:hAnsi="Lotus Linotype" w:cs="Lotus Linotype"/>
          <w:bCs/>
          <w:szCs w:val="38"/>
          <w:rtl/>
        </w:rPr>
        <w:br w:type="page"/>
      </w:r>
      <w:r w:rsidRPr="00DA5FA4">
        <w:rPr>
          <w:rFonts w:ascii="Lotus Linotype" w:hAnsi="Lotus Linotype" w:cs="Lotus Linotype"/>
          <w:bCs/>
          <w:szCs w:val="38"/>
          <w:rtl/>
        </w:rPr>
        <w:lastRenderedPageBreak/>
        <w:t>أول الخطبة الثانية</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sz w:val="36"/>
          <w:szCs w:val="38"/>
          <w:rtl/>
        </w:rPr>
        <w:t xml:space="preserve">الحمد لله رب العالمين، له الحمد في الأولى والآخرة وله الحكم وإليه ترجعون، أحمده سبحانه وأشكره وأشهد أن لا إله إلا الله وحده لا شريك له، وأشهد أن سيدنا محمداً عبده ورسوله، وحبيبه وخليله، صلى الله عليه وعلى </w:t>
      </w:r>
      <w:proofErr w:type="spellStart"/>
      <w:r w:rsidRPr="00DA5FA4">
        <w:rPr>
          <w:rFonts w:ascii="Lotus Linotype" w:hAnsi="Lotus Linotype" w:cs="Lotus Linotype"/>
          <w:sz w:val="36"/>
          <w:szCs w:val="38"/>
          <w:rtl/>
        </w:rPr>
        <w:t>آله</w:t>
      </w:r>
      <w:proofErr w:type="spellEnd"/>
      <w:r w:rsidRPr="00DA5FA4">
        <w:rPr>
          <w:rFonts w:ascii="Lotus Linotype" w:hAnsi="Lotus Linotype" w:cs="Lotus Linotype"/>
          <w:sz w:val="36"/>
          <w:szCs w:val="38"/>
          <w:rtl/>
        </w:rPr>
        <w:t xml:space="preserve"> وأصحابه وأتباعه، وسلم تسليماً كثيراً إلى يوم الدين.</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b/>
          <w:bCs/>
          <w:sz w:val="36"/>
          <w:szCs w:val="38"/>
          <w:rtl/>
        </w:rPr>
        <w:t>أما بعد:</w:t>
      </w:r>
      <w:r w:rsidRPr="00DA5FA4">
        <w:rPr>
          <w:rFonts w:ascii="Lotus Linotype" w:hAnsi="Lotus Linotype" w:cs="Lotus Linotype"/>
          <w:sz w:val="36"/>
          <w:szCs w:val="38"/>
          <w:rtl/>
        </w:rPr>
        <w:t xml:space="preserve"> فيا أيها المسلمون اتقوا الله تعالى ربكم لعلكم تفلحون، ولتحافظوا على صلواتكم، فإنها ركن الملة والدين، ولتأمروا بها من تَلُونَ من الأهل والأولاد، فقد قال الله تعالى: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 xml:space="preserve"> وأمر أهلك بالصلاة واصطبر عليها لا نسألك رزقاً نحن نرزقك والعاقبة للتقوى</w:t>
      </w:r>
      <w:r w:rsidRPr="00DA5FA4">
        <w:rPr>
          <w:rFonts w:ascii="Lotus Linotype" w:hAnsi="Lotus Linotype" w:cs="Lotus Linotype"/>
          <w:sz w:val="36"/>
          <w:szCs w:val="38"/>
          <w:rtl/>
        </w:rPr>
        <w:t xml:space="preserve"> </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[طه:132]</w:t>
      </w:r>
      <w:r w:rsidRPr="00DA5FA4">
        <w:rPr>
          <w:rFonts w:ascii="Lotus Linotype" w:hAnsi="Lotus Linotype" w:cs="Lotus Linotype"/>
          <w:sz w:val="36"/>
          <w:szCs w:val="38"/>
          <w:rtl/>
        </w:rPr>
        <w:t>.</w:t>
      </w:r>
    </w:p>
    <w:p w:rsidR="00DA5FA4" w:rsidRPr="00DA5FA4" w:rsidRDefault="00DA5FA4" w:rsidP="00DA5FA4">
      <w:pPr>
        <w:spacing w:before="120"/>
        <w:jc w:val="both"/>
        <w:rPr>
          <w:rFonts w:ascii="Lotus Linotype" w:hAnsi="Lotus Linotype" w:cs="Lotus Linotype"/>
          <w:sz w:val="36"/>
          <w:szCs w:val="38"/>
          <w:rtl/>
        </w:rPr>
      </w:pPr>
      <w:r w:rsidRPr="00DA5FA4">
        <w:rPr>
          <w:rFonts w:ascii="Lotus Linotype" w:hAnsi="Lotus Linotype" w:cs="Lotus Linotype"/>
          <w:color w:val="000000"/>
          <w:sz w:val="40"/>
          <w:szCs w:val="38"/>
          <w:rtl/>
        </w:rPr>
        <w:t xml:space="preserve">ولتعلموا عباد الله أن من المحافظة على الصلاة في حق الرجال القادرين، أن تؤدى مع جماعة المسلمين حيث ينادى لها </w:t>
      </w:r>
      <w:r w:rsidRPr="00DA5FA4">
        <w:rPr>
          <w:rFonts w:ascii="Lotus Linotype" w:hAnsi="Lotus Linotype" w:cs="Lotus Linotype"/>
          <w:b/>
          <w:bCs/>
          <w:sz w:val="36"/>
          <w:szCs w:val="38"/>
        </w:rPr>
        <w:sym w:font="AGA Arabesque" w:char="F029"/>
      </w:r>
      <w:r w:rsidRPr="00DA5FA4">
        <w:rPr>
          <w:rFonts w:ascii="Lotus Linotype" w:hAnsi="Lotus Linotype" w:cs="Lotus Linotype"/>
          <w:b/>
          <w:bCs/>
          <w:sz w:val="36"/>
          <w:szCs w:val="38"/>
          <w:rtl/>
        </w:rPr>
        <w:t>في بيوت أذن الله أن ترفع ويذكر فيها اسمه يسبح له فيها بالغدو والآصال</w:t>
      </w:r>
      <w:r w:rsidRPr="00DA5FA4">
        <w:rPr>
          <w:rFonts w:ascii="Lotus Linotype" w:hAnsi="Lotus Linotype" w:cs="Lotus Linotype"/>
          <w:sz w:val="28"/>
          <w:szCs w:val="28"/>
        </w:rPr>
        <w:t></w:t>
      </w:r>
      <w:r w:rsidRPr="00DA5FA4">
        <w:rPr>
          <w:rFonts w:ascii="Lotus Linotype" w:hAnsi="Lotus Linotype" w:cs="Lotus Linotype"/>
          <w:b/>
          <w:bCs/>
          <w:sz w:val="36"/>
          <w:szCs w:val="38"/>
          <w:rtl/>
        </w:rPr>
        <w:t>رجال لا تلهيهم تجارة ولا بيع عن ذكر الله وإقام الصلاة وإيتاء الزكاة يخافون يوماً تتقلب فيه القلوب والأبصار</w:t>
      </w:r>
      <w:r w:rsidRPr="00DA5FA4">
        <w:rPr>
          <w:rFonts w:ascii="Lotus Linotype" w:hAnsi="Lotus Linotype" w:cs="Lotus Linotype"/>
          <w:b/>
          <w:bCs/>
          <w:sz w:val="36"/>
          <w:szCs w:val="38"/>
        </w:rPr>
        <w:sym w:font="AGA Arabesque" w:char="F028"/>
      </w:r>
      <w:r w:rsidRPr="00DA5FA4">
        <w:rPr>
          <w:rFonts w:ascii="Lotus Linotype" w:hAnsi="Lotus Linotype" w:cs="Lotus Linotype"/>
          <w:sz w:val="36"/>
          <w:rtl/>
        </w:rPr>
        <w:t>[النور:36-37]</w:t>
      </w:r>
      <w:r w:rsidRPr="00DA5FA4">
        <w:rPr>
          <w:rFonts w:ascii="Lotus Linotype" w:hAnsi="Lotus Linotype" w:cs="Lotus Linotype"/>
          <w:color w:val="000000"/>
          <w:sz w:val="40"/>
          <w:szCs w:val="38"/>
          <w:rtl/>
        </w:rPr>
        <w:t xml:space="preserve">، فإن للصلاة مع الجماعة من عظيم الفضائل، وجليل المنافع ما لا يتأتى لمن يصليها منفرداً، مما يحمل ذوي الإيمان والتقى على العناية بصلاة الجماعة والحرص عليها، فقد قال عليه الصلاة والسلام في التأكيد على صلاة الجماعة وبيان وجوبها: ( من سمع النداء فلم يجب فلا صلاة له إلا من عذر). رواه ابن ماجه وابن حبان والحاكم وصححه، وروى مسلم في صحيحه عن أبي هريرة رضي الله عنه قال: ( أتى النبيَّ </w:t>
      </w:r>
      <w:r w:rsidRPr="00DA5FA4">
        <w:rPr>
          <w:rFonts w:ascii="Lotus Linotype" w:hAnsi="Lotus Linotype" w:cs="Lotus Linotype"/>
          <w:color w:val="000000"/>
          <w:sz w:val="40"/>
          <w:szCs w:val="38"/>
        </w:rPr>
        <w:sym w:font="AGA Arabesque" w:char="F065"/>
      </w:r>
      <w:r w:rsidRPr="00DA5FA4">
        <w:rPr>
          <w:rFonts w:ascii="Lotus Linotype" w:hAnsi="Lotus Linotype" w:cs="Lotus Linotype"/>
          <w:color w:val="000000"/>
          <w:sz w:val="40"/>
          <w:szCs w:val="38"/>
          <w:rtl/>
        </w:rPr>
        <w:t xml:space="preserve"> رجلٌ أعمى، فقال: يا رسول الله إنه ليس لي قائد يقودني إلى المسجد، فسأل رسول الله </w:t>
      </w:r>
      <w:r w:rsidRPr="00DA5FA4">
        <w:rPr>
          <w:rFonts w:ascii="Lotus Linotype" w:hAnsi="Lotus Linotype" w:cs="Lotus Linotype"/>
          <w:color w:val="000000"/>
          <w:sz w:val="40"/>
          <w:szCs w:val="38"/>
        </w:rPr>
        <w:sym w:font="AGA Arabesque" w:char="F065"/>
      </w:r>
      <w:r w:rsidRPr="00DA5FA4">
        <w:rPr>
          <w:rFonts w:ascii="Lotus Linotype" w:hAnsi="Lotus Linotype" w:cs="Lotus Linotype"/>
          <w:color w:val="000000"/>
          <w:sz w:val="40"/>
          <w:szCs w:val="38"/>
          <w:rtl/>
        </w:rPr>
        <w:t xml:space="preserve"> أن يرخص له فيصلي في بيته، فرخص له، فلما ولى دعاه، فقال: هل تسمع النداء بالصلاة؟ فقال: نعم، قال: فأجب) وفي رواية لأبي داود: (أجب، لا أجد لك رخصة)، وروى مسلم في صحيحه عن عبد الله بن مسعود رضي الله عنه قال: (من سره أن يلقى الله غداً مسلماً، فليحافظ على هؤلاء الصلوات حيث ينادى بهن، فإن الله شرع لنبيكم </w:t>
      </w:r>
      <w:r w:rsidRPr="00DA5FA4">
        <w:rPr>
          <w:rFonts w:ascii="Lotus Linotype" w:hAnsi="Lotus Linotype" w:cs="Lotus Linotype"/>
          <w:color w:val="000000"/>
          <w:sz w:val="40"/>
          <w:szCs w:val="38"/>
        </w:rPr>
        <w:sym w:font="AGA Arabesque" w:char="F065"/>
      </w:r>
      <w:r w:rsidRPr="00DA5FA4">
        <w:rPr>
          <w:rFonts w:ascii="Lotus Linotype" w:hAnsi="Lotus Linotype" w:cs="Lotus Linotype"/>
          <w:color w:val="000000"/>
          <w:sz w:val="40"/>
          <w:szCs w:val="38"/>
          <w:rtl/>
        </w:rPr>
        <w:t xml:space="preserve"> 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w:t>
      </w:r>
      <w:r w:rsidRPr="00DA5FA4">
        <w:rPr>
          <w:rFonts w:ascii="Lotus Linotype" w:hAnsi="Lotus Linotype" w:cs="Lotus Linotype"/>
          <w:sz w:val="36"/>
          <w:szCs w:val="38"/>
          <w:rtl/>
        </w:rPr>
        <w:t xml:space="preserve">حسنة، ويرفعه بها درجة، </w:t>
      </w:r>
      <w:r w:rsidRPr="00DA5FA4">
        <w:rPr>
          <w:rFonts w:ascii="Lotus Linotype" w:hAnsi="Lotus Linotype" w:cs="Lotus Linotype"/>
          <w:sz w:val="36"/>
          <w:szCs w:val="38"/>
          <w:rtl/>
        </w:rPr>
        <w:lastRenderedPageBreak/>
        <w:t>ويحط عنه بها سيئة، ولقد رأيتُنا وما يتخلف عنها إلا منافق معلوم النفاق، ولقد كان الرجل يؤتى به يهادى بين الرجلين حتى يقام في الصف).</w:t>
      </w:r>
    </w:p>
    <w:p w:rsidR="00EB28C3" w:rsidRPr="00DA5FA4" w:rsidRDefault="00DA5FA4" w:rsidP="00DA5FA4">
      <w:pPr>
        <w:spacing w:before="120"/>
        <w:jc w:val="both"/>
      </w:pPr>
      <w:r w:rsidRPr="00DA5FA4">
        <w:rPr>
          <w:rFonts w:ascii="Lotus Linotype" w:hAnsi="Lotus Linotype" w:cs="Lotus Linotype"/>
          <w:sz w:val="36"/>
          <w:szCs w:val="38"/>
          <w:rtl/>
        </w:rPr>
        <w:t xml:space="preserve">فاتقوا الله رحمكم الله، ولتحافظوا على صلواتكم، </w:t>
      </w:r>
      <w:proofErr w:type="spellStart"/>
      <w:r w:rsidRPr="00DA5FA4">
        <w:rPr>
          <w:rFonts w:ascii="Lotus Linotype" w:hAnsi="Lotus Linotype" w:cs="Lotus Linotype"/>
          <w:sz w:val="36"/>
          <w:szCs w:val="38"/>
          <w:rtl/>
        </w:rPr>
        <w:t>ولتأدوها</w:t>
      </w:r>
      <w:proofErr w:type="spellEnd"/>
      <w:r w:rsidRPr="00DA5FA4">
        <w:rPr>
          <w:rFonts w:ascii="Lotus Linotype" w:hAnsi="Lotus Linotype" w:cs="Lotus Linotype"/>
          <w:sz w:val="36"/>
          <w:szCs w:val="38"/>
          <w:rtl/>
        </w:rPr>
        <w:t xml:space="preserve"> مع جماعة المسلمين حيث ينادى لها، فإن ذلك أزكى لأنفسكم، وأعظمُ لأجوركم، وأرفعُ في درجاتكم، والله لا يضيع أجر من أحسن عملاً.</w:t>
      </w:r>
    </w:p>
    <w:sectPr w:rsidR="00EB28C3" w:rsidRPr="00DA5FA4"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5C" w:rsidRDefault="007E795C" w:rsidP="00B50724">
      <w:r>
        <w:separator/>
      </w:r>
    </w:p>
  </w:endnote>
  <w:endnote w:type="continuationSeparator" w:id="0">
    <w:p w:rsidR="007E795C" w:rsidRDefault="007E795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DA5FA4" w:rsidRPr="00DA5FA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5C" w:rsidRDefault="007E795C" w:rsidP="00B50724">
      <w:r>
        <w:separator/>
      </w:r>
    </w:p>
  </w:footnote>
  <w:footnote w:type="continuationSeparator" w:id="0">
    <w:p w:rsidR="007E795C" w:rsidRDefault="007E795C"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7E795C"/>
    <w:rsid w:val="009034A2"/>
    <w:rsid w:val="00975F4D"/>
    <w:rsid w:val="00AF441F"/>
    <w:rsid w:val="00B50724"/>
    <w:rsid w:val="00BB2862"/>
    <w:rsid w:val="00C976E8"/>
    <w:rsid w:val="00CC7514"/>
    <w:rsid w:val="00D13B10"/>
    <w:rsid w:val="00DA5FA4"/>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8068</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2016-08-24T08:20:00Z</cp:lastPrinted>
  <dcterms:created xsi:type="dcterms:W3CDTF">2016-08-24T08:20:00Z</dcterms:created>
  <dcterms:modified xsi:type="dcterms:W3CDTF">2016-08-24T08:20:00Z</dcterms:modified>
</cp:coreProperties>
</file>